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FC9" w:rsidRPr="00DA7975" w:rsidRDefault="0032374C" w:rsidP="003237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A7975">
        <w:rPr>
          <w:rFonts w:ascii="Times New Roman" w:hAnsi="Times New Roman" w:cs="Times New Roman"/>
          <w:b/>
          <w:sz w:val="28"/>
          <w:szCs w:val="24"/>
        </w:rPr>
        <w:t>ИСПОЛЬЗОВАНИЕ МОБИЛЬНОГО ПРИЛОЖЕНИЯ «</w:t>
      </w:r>
      <w:r w:rsidRPr="00DA7975">
        <w:rPr>
          <w:rFonts w:ascii="Times New Roman" w:hAnsi="Times New Roman" w:cs="Times New Roman"/>
          <w:b/>
          <w:sz w:val="28"/>
          <w:szCs w:val="24"/>
          <w:lang w:val="en-US"/>
        </w:rPr>
        <w:t>QUIZLET</w:t>
      </w:r>
      <w:r w:rsidRPr="00DA7975">
        <w:rPr>
          <w:rFonts w:ascii="Times New Roman" w:hAnsi="Times New Roman" w:cs="Times New Roman"/>
          <w:b/>
          <w:sz w:val="28"/>
          <w:szCs w:val="24"/>
        </w:rPr>
        <w:t>» В ОБУЧЕНИИ ИНОСТРАННОМУ ЯЗЫКУ</w:t>
      </w:r>
    </w:p>
    <w:p w:rsidR="0032374C" w:rsidRPr="00DA7975" w:rsidRDefault="0032374C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Протопопова М.А.</w:t>
      </w:r>
      <w:r w:rsidR="00DA7975" w:rsidRPr="00DA7975">
        <w:rPr>
          <w:rFonts w:ascii="Times New Roman" w:hAnsi="Times New Roman" w:cs="Times New Roman"/>
          <w:sz w:val="28"/>
          <w:szCs w:val="24"/>
        </w:rPr>
        <w:t>, преподаватель английского языка</w:t>
      </w:r>
    </w:p>
    <w:p w:rsidR="004204C5" w:rsidRPr="00DA7975" w:rsidRDefault="00DA797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="003C1CCB" w:rsidRPr="00DA7975">
        <w:rPr>
          <w:rFonts w:ascii="Times New Roman" w:hAnsi="Times New Roman" w:cs="Times New Roman"/>
          <w:sz w:val="28"/>
          <w:szCs w:val="24"/>
        </w:rPr>
        <w:t xml:space="preserve">рименение </w:t>
      </w:r>
      <w:r w:rsidR="00E60E29" w:rsidRPr="00DA7975">
        <w:rPr>
          <w:rFonts w:ascii="Times New Roman" w:hAnsi="Times New Roman" w:cs="Times New Roman"/>
          <w:sz w:val="28"/>
          <w:szCs w:val="24"/>
        </w:rPr>
        <w:t>компьютеров, гаджетов и ресурсов сети Интернет</w:t>
      </w:r>
      <w:r w:rsidR="003C1CCB" w:rsidRPr="00DA7975">
        <w:rPr>
          <w:rFonts w:ascii="Times New Roman" w:hAnsi="Times New Roman" w:cs="Times New Roman"/>
          <w:sz w:val="28"/>
          <w:szCs w:val="24"/>
        </w:rPr>
        <w:t xml:space="preserve"> в образовательных целях являе</w:t>
      </w:r>
      <w:r w:rsidR="00E60E29" w:rsidRPr="00DA7975">
        <w:rPr>
          <w:rFonts w:ascii="Times New Roman" w:hAnsi="Times New Roman" w:cs="Times New Roman"/>
          <w:sz w:val="28"/>
          <w:szCs w:val="24"/>
        </w:rPr>
        <w:t>тся широко обсуждаемой темой</w:t>
      </w:r>
      <w:r w:rsidR="003C1CCB" w:rsidRPr="00DA7975">
        <w:rPr>
          <w:rFonts w:ascii="Times New Roman" w:hAnsi="Times New Roman" w:cs="Times New Roman"/>
          <w:sz w:val="28"/>
          <w:szCs w:val="24"/>
        </w:rPr>
        <w:t xml:space="preserve"> в </w:t>
      </w:r>
      <w:r w:rsidR="002D7A50" w:rsidRPr="00DA7975">
        <w:rPr>
          <w:rFonts w:ascii="Times New Roman" w:hAnsi="Times New Roman" w:cs="Times New Roman"/>
          <w:sz w:val="28"/>
          <w:szCs w:val="24"/>
        </w:rPr>
        <w:t>настоящее время</w:t>
      </w:r>
      <w:r w:rsidR="003C1CCB" w:rsidRPr="00DA7975">
        <w:rPr>
          <w:rFonts w:ascii="Times New Roman" w:hAnsi="Times New Roman" w:cs="Times New Roman"/>
          <w:sz w:val="28"/>
          <w:szCs w:val="24"/>
        </w:rPr>
        <w:t xml:space="preserve">. </w:t>
      </w:r>
      <w:r w:rsidR="00E60E29" w:rsidRPr="00DA7975">
        <w:rPr>
          <w:rFonts w:ascii="Times New Roman" w:hAnsi="Times New Roman" w:cs="Times New Roman"/>
          <w:sz w:val="28"/>
          <w:szCs w:val="24"/>
        </w:rPr>
        <w:t>В результате быстроразвивающихся те</w:t>
      </w:r>
      <w:r w:rsidR="00FA0D36" w:rsidRPr="00DA7975">
        <w:rPr>
          <w:rFonts w:ascii="Times New Roman" w:hAnsi="Times New Roman" w:cs="Times New Roman"/>
          <w:sz w:val="28"/>
          <w:szCs w:val="24"/>
        </w:rPr>
        <w:t>хнологий преподавание английскому языку</w:t>
      </w:r>
      <w:r w:rsidR="00E60E29" w:rsidRPr="00DA7975">
        <w:rPr>
          <w:rFonts w:ascii="Times New Roman" w:hAnsi="Times New Roman" w:cs="Times New Roman"/>
          <w:sz w:val="28"/>
          <w:szCs w:val="24"/>
        </w:rPr>
        <w:t xml:space="preserve"> претерпело большие изменения. </w:t>
      </w:r>
    </w:p>
    <w:p w:rsidR="002D7A50" w:rsidRPr="00DA7975" w:rsidRDefault="004204C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В связи с растущей популярностью использования ИКТ в образовании, растет спрос на создание качественных и эффективных мобильных приложений для облегчения деятельности преподавателя и студента. К примеру</w:t>
      </w:r>
      <w:r w:rsidR="00E60E29" w:rsidRPr="00DA7975">
        <w:rPr>
          <w:rFonts w:ascii="Times New Roman" w:hAnsi="Times New Roman" w:cs="Times New Roman"/>
          <w:sz w:val="28"/>
          <w:szCs w:val="24"/>
        </w:rPr>
        <w:t xml:space="preserve">, </w:t>
      </w:r>
      <w:r w:rsidR="002D7A50" w:rsidRPr="00DA7975">
        <w:rPr>
          <w:rFonts w:ascii="Times New Roman" w:hAnsi="Times New Roman" w:cs="Times New Roman"/>
          <w:sz w:val="28"/>
          <w:szCs w:val="24"/>
        </w:rPr>
        <w:t xml:space="preserve">благодаря появлению электронных словарей стало намного проще находить незнакомые иностранные слова и переводить их моментально. С появлением мобильных приложений многие пользователи начали интересоваться и углубляться в изучение иностранных языков. </w:t>
      </w:r>
    </w:p>
    <w:p w:rsidR="00356C3C" w:rsidRPr="00DA7975" w:rsidRDefault="004204C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В России мобильное обучение только начинает развиваться и, следовательно, мобильные приложения не предла</w:t>
      </w:r>
      <w:r w:rsidR="00356C3C" w:rsidRPr="00DA7975">
        <w:rPr>
          <w:rFonts w:ascii="Times New Roman" w:hAnsi="Times New Roman" w:cs="Times New Roman"/>
          <w:sz w:val="28"/>
          <w:szCs w:val="24"/>
        </w:rPr>
        <w:t>гаются в качестве компонента учебно-методического комплекса</w:t>
      </w:r>
      <w:r w:rsidRPr="00DA7975">
        <w:rPr>
          <w:rFonts w:ascii="Times New Roman" w:hAnsi="Times New Roman" w:cs="Times New Roman"/>
          <w:sz w:val="28"/>
          <w:szCs w:val="24"/>
        </w:rPr>
        <w:t>. В большинстве учебных заведениях до сих пор используют бумажные словари во время занятий, что</w:t>
      </w:r>
      <w:r w:rsidR="00356C3C" w:rsidRPr="00DA7975">
        <w:rPr>
          <w:rFonts w:ascii="Times New Roman" w:hAnsi="Times New Roman" w:cs="Times New Roman"/>
          <w:sz w:val="28"/>
          <w:szCs w:val="24"/>
        </w:rPr>
        <w:t xml:space="preserve"> снижает степень мотивации обучающихся и это</w:t>
      </w:r>
      <w:r w:rsidRPr="00DA7975">
        <w:rPr>
          <w:rFonts w:ascii="Times New Roman" w:hAnsi="Times New Roman" w:cs="Times New Roman"/>
          <w:sz w:val="28"/>
          <w:szCs w:val="24"/>
        </w:rPr>
        <w:t xml:space="preserve"> намно</w:t>
      </w:r>
      <w:r w:rsidR="00964DD5" w:rsidRPr="00DA7975">
        <w:rPr>
          <w:rFonts w:ascii="Times New Roman" w:hAnsi="Times New Roman" w:cs="Times New Roman"/>
          <w:sz w:val="28"/>
          <w:szCs w:val="24"/>
        </w:rPr>
        <w:t>го замедляет процесс обучения иностранному языку</w:t>
      </w:r>
      <w:r w:rsidR="00356C3C" w:rsidRPr="00DA797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5A1915" w:rsidRPr="00DA7975" w:rsidRDefault="004540DA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 xml:space="preserve">Зачастую обучающиеся технических образовательных учреждений не обладают достаточным уровнем знаний по иностранному языку, необходимого для эффективной профессиональной коммуникации. Проблема заключается в ограниченном количестве часов для изучения иностранного языка. Одним из способов решения этих проблем может стать внедрение данного проекта в процесс изучения технического английского языка. Актуальность темы проекта заключается в необходимости внедрения мобильного приложения для углубленного изучения терминологии по специальности, для развития навыков технического перевода. </w:t>
      </w:r>
    </w:p>
    <w:p w:rsidR="005A1915" w:rsidRPr="00DA7975" w:rsidRDefault="005A191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lastRenderedPageBreak/>
        <w:t>Объе</w:t>
      </w:r>
      <w:r w:rsidR="00A8015D" w:rsidRPr="00DA7975">
        <w:rPr>
          <w:rFonts w:ascii="Times New Roman" w:hAnsi="Times New Roman" w:cs="Times New Roman"/>
          <w:sz w:val="28"/>
          <w:szCs w:val="24"/>
        </w:rPr>
        <w:t>кт исследования данного проекта</w:t>
      </w:r>
      <w:r w:rsidRPr="00DA7975">
        <w:rPr>
          <w:rFonts w:ascii="Times New Roman" w:hAnsi="Times New Roman" w:cs="Times New Roman"/>
          <w:sz w:val="28"/>
          <w:szCs w:val="24"/>
        </w:rPr>
        <w:t xml:space="preserve"> – это процесс обучения иностранному языку.</w:t>
      </w:r>
    </w:p>
    <w:p w:rsidR="000A6E20" w:rsidRPr="00DA7975" w:rsidRDefault="005A191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Предмет исследования – использование мобильного приложения «</w:t>
      </w:r>
      <w:r w:rsidRPr="00DA7975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Pr="00DA7975">
        <w:rPr>
          <w:rFonts w:ascii="Times New Roman" w:hAnsi="Times New Roman" w:cs="Times New Roman"/>
          <w:sz w:val="28"/>
          <w:szCs w:val="24"/>
        </w:rPr>
        <w:t xml:space="preserve">» в обучении иностранному языку студентов технических специальностей. </w:t>
      </w:r>
    </w:p>
    <w:p w:rsidR="005A1915" w:rsidRPr="00DA7975" w:rsidRDefault="00A8015D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Целью данного проекта</w:t>
      </w:r>
      <w:r w:rsidR="00546872" w:rsidRPr="00DA7975">
        <w:rPr>
          <w:rFonts w:ascii="Times New Roman" w:hAnsi="Times New Roman" w:cs="Times New Roman"/>
          <w:sz w:val="28"/>
          <w:szCs w:val="24"/>
        </w:rPr>
        <w:t xml:space="preserve"> является выявление эффективности использования мобильного приложения «</w:t>
      </w:r>
      <w:r w:rsidR="00546872" w:rsidRPr="00DA7975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546872" w:rsidRPr="00DA7975">
        <w:rPr>
          <w:rFonts w:ascii="Times New Roman" w:hAnsi="Times New Roman" w:cs="Times New Roman"/>
          <w:sz w:val="28"/>
          <w:szCs w:val="24"/>
        </w:rPr>
        <w:t>» на занятиях</w:t>
      </w:r>
      <w:r w:rsidR="002845E9" w:rsidRPr="00DA7975">
        <w:rPr>
          <w:rFonts w:ascii="Times New Roman" w:hAnsi="Times New Roman" w:cs="Times New Roman"/>
          <w:sz w:val="28"/>
          <w:szCs w:val="24"/>
        </w:rPr>
        <w:t xml:space="preserve"> иностранного языка.</w:t>
      </w:r>
    </w:p>
    <w:p w:rsidR="002845E9" w:rsidRPr="00DA7975" w:rsidRDefault="002845E9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 xml:space="preserve">Были определены следующие задачи: </w:t>
      </w:r>
    </w:p>
    <w:p w:rsidR="002845E9" w:rsidRPr="00DA7975" w:rsidRDefault="002845E9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1. ознакомиться с имеющимися мобильными приложениями по обучению английскому языку;</w:t>
      </w:r>
    </w:p>
    <w:p w:rsidR="002845E9" w:rsidRPr="00DA7975" w:rsidRDefault="002845E9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2. разработать комплекс зада</w:t>
      </w:r>
      <w:r w:rsidR="003C0232" w:rsidRPr="00DA7975">
        <w:rPr>
          <w:rFonts w:ascii="Times New Roman" w:hAnsi="Times New Roman" w:cs="Times New Roman"/>
          <w:sz w:val="28"/>
          <w:szCs w:val="24"/>
        </w:rPr>
        <w:t>ний для выявления эффективности усвоения учебного материала;</w:t>
      </w:r>
    </w:p>
    <w:p w:rsidR="003C0232" w:rsidRPr="00DA7975" w:rsidRDefault="003C0232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 xml:space="preserve">3. апробировать комплекс упражнений на обучающихся. </w:t>
      </w:r>
    </w:p>
    <w:p w:rsidR="003C0232" w:rsidRPr="00DA7975" w:rsidRDefault="003C0232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 xml:space="preserve">             Методы исследования: использование информационно-коммуникативных технологий на уроке технического английского языка: мобильные устройства</w:t>
      </w:r>
      <w:r w:rsidR="004540DA" w:rsidRPr="00DA7975">
        <w:rPr>
          <w:rFonts w:ascii="Times New Roman" w:hAnsi="Times New Roman" w:cs="Times New Roman"/>
          <w:sz w:val="28"/>
          <w:szCs w:val="24"/>
        </w:rPr>
        <w:t xml:space="preserve">, планшеты, </w:t>
      </w:r>
      <w:r w:rsidRPr="00DA7975">
        <w:rPr>
          <w:rFonts w:ascii="Times New Roman" w:hAnsi="Times New Roman" w:cs="Times New Roman"/>
          <w:sz w:val="28"/>
          <w:szCs w:val="24"/>
        </w:rPr>
        <w:t>ПК и т.д.</w:t>
      </w:r>
    </w:p>
    <w:p w:rsidR="003C0232" w:rsidRPr="00DA7975" w:rsidRDefault="00A8015D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Новизна данного проекта</w:t>
      </w:r>
      <w:r w:rsidR="00207B70">
        <w:rPr>
          <w:rFonts w:ascii="Times New Roman" w:hAnsi="Times New Roman" w:cs="Times New Roman"/>
          <w:sz w:val="28"/>
          <w:szCs w:val="24"/>
        </w:rPr>
        <w:t xml:space="preserve"> заключается в том, что на занятии</w:t>
      </w:r>
      <w:r w:rsidR="003C0232" w:rsidRPr="00DA7975">
        <w:rPr>
          <w:rFonts w:ascii="Times New Roman" w:hAnsi="Times New Roman" w:cs="Times New Roman"/>
          <w:sz w:val="28"/>
          <w:szCs w:val="24"/>
        </w:rPr>
        <w:t xml:space="preserve"> английского языка впервые можно использовать мобильное приложение в качестве средства обучения, которое эффективно поможет освоить техническую лексику на английском языке. </w:t>
      </w:r>
    </w:p>
    <w:p w:rsidR="003C0232" w:rsidRPr="00DA7975" w:rsidRDefault="003C0232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Практическая значим</w:t>
      </w:r>
      <w:r w:rsidR="00A8015D" w:rsidRPr="00DA7975">
        <w:rPr>
          <w:rFonts w:ascii="Times New Roman" w:hAnsi="Times New Roman" w:cs="Times New Roman"/>
          <w:sz w:val="28"/>
          <w:szCs w:val="24"/>
        </w:rPr>
        <w:t>ость проекта</w:t>
      </w:r>
      <w:r w:rsidRPr="00DA7975">
        <w:rPr>
          <w:rFonts w:ascii="Times New Roman" w:hAnsi="Times New Roman" w:cs="Times New Roman"/>
          <w:sz w:val="28"/>
          <w:szCs w:val="24"/>
        </w:rPr>
        <w:t xml:space="preserve"> заключается в том, что данную разработку могут использовать и пре</w:t>
      </w:r>
      <w:r w:rsidR="00207B70">
        <w:rPr>
          <w:rFonts w:ascii="Times New Roman" w:hAnsi="Times New Roman" w:cs="Times New Roman"/>
          <w:sz w:val="28"/>
          <w:szCs w:val="24"/>
        </w:rPr>
        <w:t>подаватели, и студенты на занятиях</w:t>
      </w:r>
      <w:r w:rsidRPr="00DA7975">
        <w:rPr>
          <w:rFonts w:ascii="Times New Roman" w:hAnsi="Times New Roman" w:cs="Times New Roman"/>
          <w:sz w:val="28"/>
          <w:szCs w:val="24"/>
        </w:rPr>
        <w:t xml:space="preserve"> английского языка. </w:t>
      </w:r>
    </w:p>
    <w:p w:rsidR="004F41AF" w:rsidRPr="00DA7975" w:rsidRDefault="004F41AF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Данный проект направлен на развитие среднего профессионального образования по ТОП-50 наиболее перспективным и востребованным профессиям и специальностям в соответствии с лучшими зарубежными стандартами и передовыми технологиями.</w:t>
      </w:r>
    </w:p>
    <w:p w:rsidR="00A61A7B" w:rsidRPr="00DA7975" w:rsidRDefault="00A61A7B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lastRenderedPageBreak/>
        <w:t>Нами был</w:t>
      </w:r>
      <w:r w:rsidR="00210093" w:rsidRPr="00DA7975">
        <w:rPr>
          <w:rFonts w:ascii="Times New Roman" w:hAnsi="Times New Roman" w:cs="Times New Roman"/>
          <w:sz w:val="28"/>
          <w:szCs w:val="24"/>
        </w:rPr>
        <w:t>о</w:t>
      </w:r>
      <w:r w:rsidRPr="00DA7975">
        <w:rPr>
          <w:rFonts w:ascii="Times New Roman" w:hAnsi="Times New Roman" w:cs="Times New Roman"/>
          <w:sz w:val="28"/>
          <w:szCs w:val="24"/>
        </w:rPr>
        <w:t xml:space="preserve"> рассмотрено большое количество популярных моби</w:t>
      </w:r>
      <w:r w:rsidR="00A8015D" w:rsidRPr="00DA7975">
        <w:rPr>
          <w:rFonts w:ascii="Times New Roman" w:hAnsi="Times New Roman" w:cs="Times New Roman"/>
          <w:sz w:val="28"/>
          <w:szCs w:val="24"/>
        </w:rPr>
        <w:t>льных приложений для изучения иностранного языка</w:t>
      </w:r>
      <w:r w:rsidRPr="00DA7975">
        <w:rPr>
          <w:rFonts w:ascii="Times New Roman" w:hAnsi="Times New Roman" w:cs="Times New Roman"/>
          <w:sz w:val="28"/>
          <w:szCs w:val="24"/>
        </w:rPr>
        <w:t>.</w:t>
      </w:r>
      <w:r w:rsidR="00210093" w:rsidRPr="00DA7975">
        <w:rPr>
          <w:rFonts w:ascii="Times New Roman" w:hAnsi="Times New Roman" w:cs="Times New Roman"/>
          <w:sz w:val="28"/>
          <w:szCs w:val="24"/>
        </w:rPr>
        <w:t xml:space="preserve"> Все рассмотренные мобильные приложения имеют свои плюсы и минусы, но наш выбор пал именно на мобильное приложение «</w:t>
      </w:r>
      <w:r w:rsidR="00210093" w:rsidRPr="00DA7975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210093" w:rsidRPr="00DA7975">
        <w:rPr>
          <w:rFonts w:ascii="Times New Roman" w:hAnsi="Times New Roman" w:cs="Times New Roman"/>
          <w:sz w:val="28"/>
          <w:szCs w:val="24"/>
        </w:rPr>
        <w:t xml:space="preserve">». При помощи этого мобильного приложения нами были разработаны модули на основе технического пособия </w:t>
      </w:r>
      <w:r w:rsidR="00210093" w:rsidRPr="00DA7975">
        <w:rPr>
          <w:rFonts w:ascii="Times New Roman" w:hAnsi="Times New Roman" w:cs="Times New Roman"/>
          <w:sz w:val="28"/>
          <w:szCs w:val="24"/>
          <w:lang w:val="en-US"/>
        </w:rPr>
        <w:t>Mechanics</w:t>
      </w:r>
      <w:r w:rsidR="00210093" w:rsidRPr="00DA7975">
        <w:rPr>
          <w:rFonts w:ascii="Times New Roman" w:hAnsi="Times New Roman" w:cs="Times New Roman"/>
          <w:sz w:val="28"/>
          <w:szCs w:val="24"/>
        </w:rPr>
        <w:t xml:space="preserve">, автор </w:t>
      </w:r>
      <w:r w:rsidR="00210093" w:rsidRPr="00DA7975">
        <w:rPr>
          <w:rFonts w:ascii="Times New Roman" w:hAnsi="Times New Roman" w:cs="Times New Roman"/>
          <w:sz w:val="28"/>
          <w:szCs w:val="24"/>
          <w:lang w:val="en-US"/>
        </w:rPr>
        <w:t>J</w:t>
      </w:r>
      <w:r w:rsidR="00210093" w:rsidRPr="00DA7975">
        <w:rPr>
          <w:rFonts w:ascii="Times New Roman" w:hAnsi="Times New Roman" w:cs="Times New Roman"/>
          <w:sz w:val="28"/>
          <w:szCs w:val="24"/>
        </w:rPr>
        <w:t xml:space="preserve">. </w:t>
      </w:r>
      <w:r w:rsidR="00210093" w:rsidRPr="00DA7975">
        <w:rPr>
          <w:rFonts w:ascii="Times New Roman" w:hAnsi="Times New Roman" w:cs="Times New Roman"/>
          <w:sz w:val="28"/>
          <w:szCs w:val="24"/>
          <w:lang w:val="en-US"/>
        </w:rPr>
        <w:t>Dearholt</w:t>
      </w:r>
      <w:r w:rsidR="00210093" w:rsidRPr="00DA7975">
        <w:rPr>
          <w:rFonts w:ascii="Times New Roman" w:hAnsi="Times New Roman" w:cs="Times New Roman"/>
          <w:sz w:val="28"/>
          <w:szCs w:val="24"/>
        </w:rPr>
        <w:t xml:space="preserve">. На вопрос почему именно </w:t>
      </w:r>
      <w:r w:rsidR="006F0F1B" w:rsidRPr="00DA7975">
        <w:rPr>
          <w:rFonts w:ascii="Times New Roman" w:hAnsi="Times New Roman" w:cs="Times New Roman"/>
          <w:sz w:val="28"/>
          <w:szCs w:val="24"/>
        </w:rPr>
        <w:t xml:space="preserve">мобильное приложение </w:t>
      </w:r>
      <w:r w:rsidR="00210093" w:rsidRPr="00DA7975">
        <w:rPr>
          <w:rFonts w:ascii="Times New Roman" w:hAnsi="Times New Roman" w:cs="Times New Roman"/>
          <w:sz w:val="28"/>
          <w:szCs w:val="24"/>
        </w:rPr>
        <w:t>«</w:t>
      </w:r>
      <w:r w:rsidR="00210093" w:rsidRPr="00DA7975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210093" w:rsidRPr="00DA7975">
        <w:rPr>
          <w:rFonts w:ascii="Times New Roman" w:hAnsi="Times New Roman" w:cs="Times New Roman"/>
          <w:sz w:val="28"/>
          <w:szCs w:val="24"/>
        </w:rPr>
        <w:t>»</w:t>
      </w:r>
      <w:r w:rsidR="006F0F1B" w:rsidRPr="00DA7975">
        <w:rPr>
          <w:rFonts w:ascii="Times New Roman" w:hAnsi="Times New Roman" w:cs="Times New Roman"/>
          <w:sz w:val="28"/>
          <w:szCs w:val="24"/>
        </w:rPr>
        <w:t xml:space="preserve">, потому что с помощью этого приложения возможно самому создать модули, темы, упражнения по выбранному учебному пособию. В нашем случае, учебное пособие «Mechanics», автор Jim Dearholt, издательство Express Publishing. состоит из трех книг, каждая из которых соответствует уровню А1, А2 и В по Общеевропейской шкале уровня владения иностранным языком соответственно. Пособие издается только на английском языке, перевода на русский язык нет. </w:t>
      </w:r>
      <w:r w:rsidR="00611FCC" w:rsidRPr="00DA7975">
        <w:rPr>
          <w:rFonts w:ascii="Times New Roman" w:hAnsi="Times New Roman" w:cs="Times New Roman"/>
          <w:sz w:val="28"/>
          <w:szCs w:val="24"/>
        </w:rPr>
        <w:t>Минус почти всех мобильных приложений – в них содержится в основном</w:t>
      </w:r>
      <w:r w:rsidR="00A6643C" w:rsidRPr="00DA7975">
        <w:rPr>
          <w:rFonts w:ascii="Times New Roman" w:hAnsi="Times New Roman" w:cs="Times New Roman"/>
          <w:sz w:val="28"/>
          <w:szCs w:val="24"/>
        </w:rPr>
        <w:t xml:space="preserve"> школьная программа: лексика и грамматика, а по английским техническим терминам готовые программы не разрабатываются с русским переводом. Поэтому мобильное приложение «</w:t>
      </w:r>
      <w:r w:rsidR="00A6643C" w:rsidRPr="00DA7975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A6643C" w:rsidRPr="00DA7975">
        <w:rPr>
          <w:rFonts w:ascii="Times New Roman" w:hAnsi="Times New Roman" w:cs="Times New Roman"/>
          <w:sz w:val="28"/>
          <w:szCs w:val="24"/>
        </w:rPr>
        <w:t>» является правильным выходом из ситуации.</w:t>
      </w:r>
    </w:p>
    <w:p w:rsidR="001743DC" w:rsidRPr="00DA7975" w:rsidRDefault="001743DC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 xml:space="preserve">Quizlet – это онлайн программа-генератор карточек. В ней можно создавать карточки по любым предметам с использованием визуальной, текстовой и звуковой опоры. Цель приложения проста – помочь обучающимся усваивать и запоминать нужный им учебный материал. </w:t>
      </w:r>
    </w:p>
    <w:p w:rsidR="001743DC" w:rsidRPr="00DA7975" w:rsidRDefault="001743DC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Quizlet позволяет работать в при</w:t>
      </w:r>
      <w:r w:rsidR="00964DD5" w:rsidRPr="00DA7975">
        <w:rPr>
          <w:rFonts w:ascii="Times New Roman" w:hAnsi="Times New Roman" w:cs="Times New Roman"/>
          <w:sz w:val="28"/>
          <w:szCs w:val="24"/>
        </w:rPr>
        <w:t>ложении через любой браузер с персонального компьютера</w:t>
      </w:r>
      <w:r w:rsidRPr="00DA7975">
        <w:rPr>
          <w:rFonts w:ascii="Times New Roman" w:hAnsi="Times New Roman" w:cs="Times New Roman"/>
          <w:sz w:val="28"/>
          <w:szCs w:val="24"/>
        </w:rPr>
        <w:t>, и является бесплатным приложением для обучающихся и доступна для установки на большинстве мобильных устройств. Приложение обладает простым русскоязычным интерфейсом, позволяющим создавать модули, редактировать их и добавлять их к своим курсам.</w:t>
      </w:r>
    </w:p>
    <w:p w:rsidR="001743DC" w:rsidRDefault="001743DC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Программа имеет платную и бесплатную версии. Бесплатная имеет ряд функциональных ограничений, но и в бесплатной версии есть все необходимое для эффективной работы.</w:t>
      </w:r>
    </w:p>
    <w:p w:rsidR="00474C5F" w:rsidRPr="006D3399" w:rsidRDefault="00474C5F" w:rsidP="00B6592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D3399">
        <w:rPr>
          <w:rFonts w:ascii="Times New Roman" w:hAnsi="Times New Roman" w:cs="Times New Roman"/>
          <w:sz w:val="28"/>
          <w:szCs w:val="24"/>
        </w:rPr>
        <w:lastRenderedPageBreak/>
        <w:t>На основе учебного пособия «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Mechanics</w:t>
      </w:r>
      <w:r w:rsidRPr="006D3399">
        <w:rPr>
          <w:rFonts w:ascii="Times New Roman" w:hAnsi="Times New Roman" w:cs="Times New Roman"/>
          <w:sz w:val="28"/>
          <w:szCs w:val="24"/>
        </w:rPr>
        <w:t xml:space="preserve">» нами были разработаны 8 модулей: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Hand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tools</w:t>
      </w:r>
      <w:r w:rsidRPr="006D3399">
        <w:rPr>
          <w:rFonts w:ascii="Times New Roman" w:hAnsi="Times New Roman" w:cs="Times New Roman"/>
          <w:sz w:val="28"/>
          <w:szCs w:val="24"/>
        </w:rPr>
        <w:t xml:space="preserve"> 1,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Hand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tools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Fasteners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Power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tools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Materials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Parts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of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a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car</w:t>
      </w:r>
      <w:r w:rsidRPr="006D3399">
        <w:rPr>
          <w:rFonts w:ascii="Times New Roman" w:hAnsi="Times New Roman" w:cs="Times New Roman"/>
          <w:sz w:val="28"/>
          <w:szCs w:val="24"/>
        </w:rPr>
        <w:t xml:space="preserve">: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exterior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Parts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of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a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car</w:t>
      </w:r>
      <w:r w:rsidRPr="006D3399">
        <w:rPr>
          <w:rFonts w:ascii="Times New Roman" w:hAnsi="Times New Roman" w:cs="Times New Roman"/>
          <w:sz w:val="28"/>
          <w:szCs w:val="24"/>
        </w:rPr>
        <w:t xml:space="preserve">: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interior</w:t>
      </w:r>
      <w:r w:rsidRPr="006D3399">
        <w:rPr>
          <w:rFonts w:ascii="Times New Roman" w:hAnsi="Times New Roman" w:cs="Times New Roman"/>
          <w:sz w:val="28"/>
          <w:szCs w:val="24"/>
        </w:rPr>
        <w:t xml:space="preserve">,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Types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of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Pr="006D3399">
        <w:rPr>
          <w:rFonts w:ascii="Times New Roman" w:hAnsi="Times New Roman" w:cs="Times New Roman"/>
          <w:sz w:val="28"/>
          <w:szCs w:val="24"/>
          <w:lang w:val="en-US"/>
        </w:rPr>
        <w:t>cars</w:t>
      </w:r>
      <w:r w:rsidRPr="006D3399">
        <w:rPr>
          <w:rFonts w:ascii="Times New Roman" w:hAnsi="Times New Roman" w:cs="Times New Roman"/>
          <w:sz w:val="28"/>
          <w:szCs w:val="24"/>
        </w:rPr>
        <w:t xml:space="preserve"> по учебнику</w:t>
      </w:r>
      <w:r w:rsidR="00B65925" w:rsidRPr="006D3399">
        <w:rPr>
          <w:rFonts w:ascii="Times New Roman" w:hAnsi="Times New Roman" w:cs="Times New Roman"/>
          <w:sz w:val="28"/>
          <w:szCs w:val="24"/>
        </w:rPr>
        <w:t xml:space="preserve"> «</w:t>
      </w:r>
      <w:r w:rsidR="00B65925" w:rsidRPr="006D3399">
        <w:rPr>
          <w:rFonts w:ascii="Times New Roman" w:hAnsi="Times New Roman" w:cs="Times New Roman"/>
          <w:sz w:val="28"/>
          <w:szCs w:val="24"/>
          <w:lang w:val="en-US"/>
        </w:rPr>
        <w:t>Mechanics</w:t>
      </w:r>
      <w:r w:rsidR="00B65925" w:rsidRPr="006D3399">
        <w:rPr>
          <w:rFonts w:ascii="Times New Roman" w:hAnsi="Times New Roman" w:cs="Times New Roman"/>
          <w:sz w:val="28"/>
          <w:szCs w:val="24"/>
        </w:rPr>
        <w:t xml:space="preserve">» и </w:t>
      </w:r>
      <w:bookmarkStart w:id="0" w:name="_GoBack"/>
      <w:bookmarkEnd w:id="0"/>
      <w:r w:rsidR="00B65925" w:rsidRPr="006D3399">
        <w:rPr>
          <w:rFonts w:ascii="Times New Roman" w:hAnsi="Times New Roman" w:cs="Times New Roman"/>
          <w:sz w:val="28"/>
          <w:szCs w:val="24"/>
        </w:rPr>
        <w:t>апробированы на студентах группы 23.02.07 «Техническое обслуживание и ремонт двигателей, систем и агрегатов автомобилей».</w:t>
      </w:r>
    </w:p>
    <w:p w:rsidR="008E60E0" w:rsidRPr="006D3399" w:rsidRDefault="00B65925" w:rsidP="00B6592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D3399">
        <w:rPr>
          <w:rFonts w:ascii="Times New Roman" w:hAnsi="Times New Roman" w:cs="Times New Roman"/>
          <w:sz w:val="28"/>
          <w:szCs w:val="24"/>
        </w:rPr>
        <w:t>Всего в исследовании приняли</w:t>
      </w:r>
      <w:r w:rsidR="00234563" w:rsidRPr="006D3399">
        <w:rPr>
          <w:rFonts w:ascii="Times New Roman" w:hAnsi="Times New Roman" w:cs="Times New Roman"/>
          <w:sz w:val="28"/>
          <w:szCs w:val="24"/>
        </w:rPr>
        <w:t xml:space="preserve"> участие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="008E60E0" w:rsidRPr="006D3399">
        <w:rPr>
          <w:rFonts w:ascii="Times New Roman" w:hAnsi="Times New Roman" w:cs="Times New Roman"/>
          <w:sz w:val="28"/>
          <w:szCs w:val="24"/>
        </w:rPr>
        <w:t xml:space="preserve">16 </w:t>
      </w:r>
      <w:r w:rsidR="00111E9B" w:rsidRPr="006D3399">
        <w:rPr>
          <w:rFonts w:ascii="Times New Roman" w:hAnsi="Times New Roman" w:cs="Times New Roman"/>
          <w:sz w:val="28"/>
          <w:szCs w:val="24"/>
        </w:rPr>
        <w:t xml:space="preserve">обучающихся из группы </w:t>
      </w:r>
      <w:r w:rsidR="00111E9B" w:rsidRPr="006D3399">
        <w:rPr>
          <w:rFonts w:ascii="Times New Roman" w:hAnsi="Times New Roman" w:cs="Times New Roman"/>
          <w:sz w:val="28"/>
          <w:szCs w:val="24"/>
        </w:rPr>
        <w:t>23.02.07 «Техническое обслуживание и ремонт двигателей, систем и агрегатов автомобилей».</w:t>
      </w:r>
      <w:r w:rsidRPr="006D3399">
        <w:rPr>
          <w:rFonts w:ascii="Times New Roman" w:hAnsi="Times New Roman" w:cs="Times New Roman"/>
          <w:sz w:val="28"/>
          <w:szCs w:val="24"/>
        </w:rPr>
        <w:t xml:space="preserve"> </w:t>
      </w:r>
      <w:r w:rsidR="00234563" w:rsidRPr="006D3399">
        <w:rPr>
          <w:rFonts w:ascii="Times New Roman" w:hAnsi="Times New Roman" w:cs="Times New Roman"/>
          <w:sz w:val="28"/>
          <w:szCs w:val="24"/>
        </w:rPr>
        <w:t>В результате проведенного исследования, все 100% студентов справились с заданиями</w:t>
      </w:r>
      <w:r w:rsidR="008E60E0" w:rsidRPr="006D3399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B65925" w:rsidRPr="00234563" w:rsidRDefault="00423B0F" w:rsidP="00B6592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48F05F68" wp14:editId="4888E32F">
            <wp:extent cx="2667000" cy="2028825"/>
            <wp:effectExtent l="0" t="0" r="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234563" w:rsidRPr="00234563">
        <w:rPr>
          <w:rFonts w:ascii="Times New Roman" w:hAnsi="Times New Roman" w:cs="Times New Roman"/>
          <w:sz w:val="28"/>
          <w:szCs w:val="24"/>
        </w:rPr>
        <w:t xml:space="preserve"> </w:t>
      </w:r>
      <w:r w:rsidR="00A56753">
        <w:rPr>
          <w:noProof/>
          <w:sz w:val="24"/>
          <w:szCs w:val="24"/>
          <w:lang w:eastAsia="ru-RU"/>
        </w:rPr>
        <w:drawing>
          <wp:inline distT="0" distB="0" distL="0" distR="0" wp14:anchorId="4772393D" wp14:editId="040AA6F1">
            <wp:extent cx="2667000" cy="20288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23B0F" w:rsidRPr="00111E9B" w:rsidRDefault="00423B0F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3C3C49F5" wp14:editId="6FEDFF49">
            <wp:extent cx="2667000" cy="202882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111E9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3C3C49F5" wp14:editId="6FEDFF49">
            <wp:extent cx="2667000" cy="202882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23B0F" w:rsidRPr="00111E9B" w:rsidRDefault="0080049A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3C3C49F5" wp14:editId="6FEDFF49">
            <wp:extent cx="2667000" cy="202882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111E9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3C3C49F5" wp14:editId="6FEDFF49">
            <wp:extent cx="2667000" cy="2028825"/>
            <wp:effectExtent l="0" t="0" r="0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23B0F" w:rsidRPr="00111E9B" w:rsidRDefault="0080049A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3C3C49F5" wp14:editId="6FEDFF49">
            <wp:extent cx="2667000" cy="2028825"/>
            <wp:effectExtent l="0" t="0" r="0" b="952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111E9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3C3C49F5" wp14:editId="6FEDFF49">
            <wp:extent cx="2667000" cy="2028825"/>
            <wp:effectExtent l="0" t="0" r="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73562" w:rsidRPr="00DA7975" w:rsidRDefault="00111E9B" w:rsidP="0047356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результате исследования, все 8 модулей 100% без ошибок выполнил один обучающийся, </w:t>
      </w:r>
      <w:r w:rsidR="00473562">
        <w:rPr>
          <w:rFonts w:ascii="Times New Roman" w:hAnsi="Times New Roman" w:cs="Times New Roman"/>
          <w:sz w:val="28"/>
          <w:szCs w:val="24"/>
        </w:rPr>
        <w:t>остальные студенты тоже справились с заданиями неплохо. Это говорит о том, что б</w:t>
      </w:r>
      <w:r w:rsidR="00473562" w:rsidRPr="00DA7975">
        <w:rPr>
          <w:rFonts w:ascii="Times New Roman" w:hAnsi="Times New Roman" w:cs="Times New Roman"/>
          <w:sz w:val="28"/>
          <w:szCs w:val="24"/>
        </w:rPr>
        <w:t xml:space="preserve">ольшинство современных студентов психологически и технически готовы к использованию мобильных технологий в учебном процессе, и поэтому целесообразно рассматривать возможность внедрения мобильных приложений в образовательный процесс. </w:t>
      </w:r>
    </w:p>
    <w:p w:rsidR="00473562" w:rsidRDefault="00E343D5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Нами была проведена рефлексия обучающихся с целью вы</w:t>
      </w:r>
      <w:r w:rsidR="00FD1636">
        <w:rPr>
          <w:rFonts w:ascii="Times New Roman" w:hAnsi="Times New Roman" w:cs="Times New Roman"/>
          <w:sz w:val="28"/>
          <w:szCs w:val="24"/>
        </w:rPr>
        <w:t>явления плюсов и минусов</w:t>
      </w:r>
      <w:r>
        <w:rPr>
          <w:rFonts w:ascii="Times New Roman" w:hAnsi="Times New Roman" w:cs="Times New Roman"/>
          <w:sz w:val="28"/>
          <w:szCs w:val="24"/>
        </w:rPr>
        <w:t xml:space="preserve"> приложения</w:t>
      </w:r>
      <w:r w:rsidR="00FD1636">
        <w:rPr>
          <w:rFonts w:ascii="Times New Roman" w:hAnsi="Times New Roman" w:cs="Times New Roman"/>
          <w:sz w:val="28"/>
          <w:szCs w:val="24"/>
        </w:rPr>
        <w:t xml:space="preserve"> «</w:t>
      </w:r>
      <w:r w:rsidR="00FD1636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FD1636">
        <w:rPr>
          <w:rFonts w:ascii="Times New Roman" w:hAnsi="Times New Roman" w:cs="Times New Roman"/>
          <w:sz w:val="28"/>
          <w:szCs w:val="24"/>
        </w:rPr>
        <w:t>» на уроке технического английского. Согласно опросу</w:t>
      </w:r>
      <w:r w:rsidR="004D6117">
        <w:rPr>
          <w:rFonts w:ascii="Times New Roman" w:hAnsi="Times New Roman" w:cs="Times New Roman"/>
          <w:sz w:val="28"/>
          <w:szCs w:val="24"/>
        </w:rPr>
        <w:t>, всем обучающимся понравилось работать с данным приложением. Из плюсов приложения «</w:t>
      </w:r>
      <w:r w:rsidR="004D6117">
        <w:rPr>
          <w:rFonts w:ascii="Times New Roman" w:hAnsi="Times New Roman" w:cs="Times New Roman"/>
          <w:sz w:val="28"/>
          <w:szCs w:val="24"/>
          <w:lang w:val="en-US"/>
        </w:rPr>
        <w:t>Quizlet</w:t>
      </w:r>
      <w:r w:rsidR="004D6117">
        <w:rPr>
          <w:rFonts w:ascii="Times New Roman" w:hAnsi="Times New Roman" w:cs="Times New Roman"/>
          <w:sz w:val="28"/>
          <w:szCs w:val="24"/>
        </w:rPr>
        <w:t xml:space="preserve">» студенты выделяют: 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2A49DF">
        <w:rPr>
          <w:rFonts w:ascii="Times New Roman" w:hAnsi="Times New Roman" w:cs="Times New Roman"/>
          <w:sz w:val="28"/>
          <w:szCs w:val="24"/>
        </w:rPr>
        <w:t>удобно</w:t>
      </w:r>
      <w:r>
        <w:rPr>
          <w:rFonts w:ascii="Times New Roman" w:hAnsi="Times New Roman" w:cs="Times New Roman"/>
          <w:sz w:val="28"/>
          <w:szCs w:val="24"/>
        </w:rPr>
        <w:t xml:space="preserve"> и интересно;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прост в использовании;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разнообразие на занятии;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2A49DF">
        <w:rPr>
          <w:rFonts w:ascii="Times New Roman" w:hAnsi="Times New Roman" w:cs="Times New Roman"/>
          <w:sz w:val="28"/>
          <w:szCs w:val="24"/>
        </w:rPr>
        <w:t xml:space="preserve">интереснее вводить буквы, нежели чем писать в тетради; 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- хорошая иллюстрация, благодаря которой лексика легко запоминается;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материа</w:t>
      </w:r>
      <w:r w:rsidR="002A49DF">
        <w:rPr>
          <w:rFonts w:ascii="Times New Roman" w:hAnsi="Times New Roman" w:cs="Times New Roman"/>
          <w:sz w:val="28"/>
          <w:szCs w:val="24"/>
        </w:rPr>
        <w:t xml:space="preserve">л легко запоминается чем </w:t>
      </w:r>
      <w:r>
        <w:rPr>
          <w:rFonts w:ascii="Times New Roman" w:hAnsi="Times New Roman" w:cs="Times New Roman"/>
          <w:sz w:val="28"/>
          <w:szCs w:val="24"/>
        </w:rPr>
        <w:t>по учебнику;</w:t>
      </w:r>
    </w:p>
    <w:p w:rsidR="004D6117" w:rsidRDefault="004D6117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2A49DF">
        <w:rPr>
          <w:rFonts w:ascii="Times New Roman" w:hAnsi="Times New Roman" w:cs="Times New Roman"/>
          <w:sz w:val="28"/>
          <w:szCs w:val="24"/>
        </w:rPr>
        <w:t xml:space="preserve">всегда под рукой. </w:t>
      </w:r>
    </w:p>
    <w:p w:rsidR="002A49DF" w:rsidRDefault="002A49DF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Что касается минусов, студенты выделяют:</w:t>
      </w:r>
    </w:p>
    <w:p w:rsidR="002A49DF" w:rsidRDefault="002A49DF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нету оффлайн режима. Если интернет отсутствует в устройстве, следовательно, войти в приложение невозможно. </w:t>
      </w:r>
    </w:p>
    <w:p w:rsidR="002A49DF" w:rsidRDefault="002A49DF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появляется реклама во время выполнения задания.</w:t>
      </w:r>
    </w:p>
    <w:p w:rsidR="005B36B0" w:rsidRPr="005B36B0" w:rsidRDefault="005B36B0" w:rsidP="005B36B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результате исследования было выявлено, что использование мобильного приложения в обучении иностранному языку</w:t>
      </w:r>
      <w:r w:rsidRPr="00DA7975">
        <w:rPr>
          <w:rFonts w:ascii="Times New Roman" w:hAnsi="Times New Roman" w:cs="Times New Roman"/>
          <w:sz w:val="28"/>
          <w:szCs w:val="24"/>
        </w:rPr>
        <w:t xml:space="preserve"> уменьшает волнение у учащихся на занятиях по сравнению от студентов, использующих учебные пособия полностью на английском языке. Кроме того, исследования показывают, что обучающиеся демонстрируют позитивное отношение к использованию мобильного обучения при изучении языка, что часто приводит к повышению мотивации в обучении. </w:t>
      </w:r>
    </w:p>
    <w:p w:rsidR="005B36B0" w:rsidRDefault="005B36B0" w:rsidP="005B36B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Но есть и недостатки использования мобильного приложения в качестве дополнительног</w:t>
      </w:r>
      <w:r>
        <w:rPr>
          <w:rFonts w:ascii="Times New Roman" w:hAnsi="Times New Roman" w:cs="Times New Roman"/>
          <w:sz w:val="28"/>
          <w:szCs w:val="24"/>
        </w:rPr>
        <w:t>о средства обучения, самым большим минусом данного приложения является отсутствие оффлайн режима.  Также минусом является    т</w:t>
      </w:r>
      <w:r w:rsidRPr="00DA7975">
        <w:rPr>
          <w:rFonts w:ascii="Times New Roman" w:hAnsi="Times New Roman" w:cs="Times New Roman"/>
          <w:sz w:val="28"/>
          <w:szCs w:val="24"/>
        </w:rPr>
        <w:t>рудности контроля во время занятия. Так как несколько десятков студентов используют свои телефоны для изучения иностранног</w:t>
      </w:r>
      <w:r>
        <w:rPr>
          <w:rFonts w:ascii="Times New Roman" w:hAnsi="Times New Roman" w:cs="Times New Roman"/>
          <w:sz w:val="28"/>
          <w:szCs w:val="24"/>
        </w:rPr>
        <w:t xml:space="preserve">о языка. </w:t>
      </w:r>
    </w:p>
    <w:p w:rsidR="001743DC" w:rsidRPr="00DA7975" w:rsidRDefault="006D3399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Таким образом, п</w:t>
      </w:r>
      <w:r w:rsidR="001743DC" w:rsidRPr="00DA7975">
        <w:rPr>
          <w:rFonts w:ascii="Times New Roman" w:hAnsi="Times New Roman" w:cs="Times New Roman"/>
          <w:sz w:val="28"/>
          <w:szCs w:val="24"/>
        </w:rPr>
        <w:t xml:space="preserve">риложение Quizlet может быть эффективно использован студентами технических специальностей ТОП-50 для изучения формирования всех аспектов речевой деятельности (чтение, письмо, аудирование), для изучения терминологии по специальности, для развития навыков технического перевода, для развития навыков поиска информации в интернете. </w:t>
      </w:r>
    </w:p>
    <w:p w:rsidR="001743DC" w:rsidRPr="00DA7975" w:rsidRDefault="0055027C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Проведение эксперимента показал большой потенциал в дальнейшей работе над внедрением мобильных приложений в процесс обучения иностранному языку. Результаты эксперимента говорят не только об технической подкованности студентов при выполнении заданий на обучающие мобильные пр</w:t>
      </w:r>
      <w:r w:rsidR="006D3399">
        <w:rPr>
          <w:rFonts w:ascii="Times New Roman" w:hAnsi="Times New Roman" w:cs="Times New Roman"/>
          <w:sz w:val="28"/>
          <w:szCs w:val="24"/>
        </w:rPr>
        <w:t xml:space="preserve">иложения, но и о </w:t>
      </w:r>
      <w:r w:rsidR="006D3399">
        <w:rPr>
          <w:rFonts w:ascii="Times New Roman" w:hAnsi="Times New Roman" w:cs="Times New Roman"/>
          <w:sz w:val="28"/>
          <w:szCs w:val="24"/>
        </w:rPr>
        <w:lastRenderedPageBreak/>
        <w:t>желании обучающихся</w:t>
      </w:r>
      <w:r w:rsidRPr="00DA7975">
        <w:rPr>
          <w:rFonts w:ascii="Times New Roman" w:hAnsi="Times New Roman" w:cs="Times New Roman"/>
          <w:sz w:val="28"/>
          <w:szCs w:val="24"/>
        </w:rPr>
        <w:t xml:space="preserve"> использовать приведенные информационные технологии как на занятиях, так и вне учебной деятельности. </w:t>
      </w:r>
    </w:p>
    <w:p w:rsidR="0055027C" w:rsidRPr="00DA7975" w:rsidRDefault="0055027C" w:rsidP="0032374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Перспектива исследования состоит в том, что созданные методические разработки с использованием мобильных приложений могут и должны быть применены при дальнейшем изучении иностранного языка.</w:t>
      </w:r>
    </w:p>
    <w:p w:rsidR="00687B39" w:rsidRPr="00DA7975" w:rsidRDefault="00687B39" w:rsidP="0032374C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Литература</w:t>
      </w:r>
    </w:p>
    <w:p w:rsidR="00687B39" w:rsidRPr="00DA7975" w:rsidRDefault="00687B3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1. Беспалов В. В. Информационные технологии: учебное пособие –Томский политехнический университет. – Томск: Изд-во Томского политехнического университета, 2012. – 134 с.</w:t>
      </w:r>
    </w:p>
    <w:p w:rsidR="00687B39" w:rsidRPr="00DA7975" w:rsidRDefault="00687B3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2. Захарова И. Г. Информационные технологии в образовании: учебное пособие для студ. высш. учеб. Заведений – М.: Издательский центр «Академия», 2010. – 192 с.</w:t>
      </w:r>
    </w:p>
    <w:p w:rsidR="00687B39" w:rsidRPr="00DA7975" w:rsidRDefault="00687B3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3. Красильникова В. А. Информационные и коммуникационные технологи в образовании: учебное пособие – М.: ООО «Дом педагогики», 2006. – 231 с.</w:t>
      </w:r>
    </w:p>
    <w:p w:rsidR="00886FC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DA7975">
        <w:rPr>
          <w:rFonts w:ascii="Times New Roman" w:hAnsi="Times New Roman" w:cs="Times New Roman"/>
          <w:sz w:val="28"/>
          <w:szCs w:val="24"/>
          <w:lang w:val="en-US"/>
        </w:rPr>
        <w:t>4. Career Paths: Mechanics Student's Book, 2012</w:t>
      </w:r>
    </w:p>
    <w:p w:rsidR="00886FC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DA7975">
        <w:rPr>
          <w:rFonts w:ascii="Times New Roman" w:hAnsi="Times New Roman" w:cs="Times New Roman"/>
          <w:i/>
          <w:sz w:val="28"/>
          <w:szCs w:val="24"/>
        </w:rPr>
        <w:t>Статьи</w:t>
      </w:r>
    </w:p>
    <w:p w:rsidR="00687B3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5. Авраменко А. П., Шевченко В. Н. Мобильные приложения как инструмент геймификации языкового образование // Вестник МГОУ. Серия: Педагогика. – 2017. – № 4. – С. 64–71.</w:t>
      </w:r>
    </w:p>
    <w:p w:rsidR="00886FC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6. Семенова Д. К. Особенности использования веб-сайтов в обучении иностранному языку // Научно-технические ведомости Санкт-Петербургского государственного политехнического университета. Гуманитарные и общественные науки. – 2012. – № 148. – С. 68–71.</w:t>
      </w:r>
    </w:p>
    <w:p w:rsidR="00886FC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DA7975">
        <w:rPr>
          <w:rFonts w:ascii="Times New Roman" w:hAnsi="Times New Roman" w:cs="Times New Roman"/>
          <w:i/>
          <w:sz w:val="28"/>
          <w:szCs w:val="24"/>
        </w:rPr>
        <w:t xml:space="preserve">Интернет ресурсы </w:t>
      </w:r>
    </w:p>
    <w:p w:rsidR="00687B3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7</w:t>
      </w:r>
      <w:r w:rsidR="00687B39" w:rsidRPr="00DA7975">
        <w:rPr>
          <w:rFonts w:ascii="Times New Roman" w:hAnsi="Times New Roman" w:cs="Times New Roman"/>
          <w:sz w:val="28"/>
          <w:szCs w:val="24"/>
        </w:rPr>
        <w:t>. www.quizlet.com</w:t>
      </w:r>
    </w:p>
    <w:p w:rsidR="00687B39" w:rsidRPr="00DA7975" w:rsidRDefault="00886FC9" w:rsidP="0032374C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t>8</w:t>
      </w:r>
      <w:r w:rsidR="00687B39" w:rsidRPr="00DA7975">
        <w:rPr>
          <w:rFonts w:ascii="Times New Roman" w:hAnsi="Times New Roman" w:cs="Times New Roman"/>
          <w:sz w:val="28"/>
          <w:szCs w:val="24"/>
        </w:rPr>
        <w:t xml:space="preserve">. </w:t>
      </w:r>
      <w:hyperlink r:id="rId15" w:history="1">
        <w:r w:rsidRPr="00DA7975">
          <w:rPr>
            <w:rStyle w:val="a3"/>
            <w:rFonts w:ascii="Times New Roman" w:hAnsi="Times New Roman" w:cs="Times New Roman"/>
            <w:sz w:val="28"/>
            <w:szCs w:val="24"/>
          </w:rPr>
          <w:t>http://www.lingvo-plus.ru/leksikografiya/</w:t>
        </w:r>
      </w:hyperlink>
    </w:p>
    <w:p w:rsidR="00886FC9" w:rsidRPr="00DA7975" w:rsidRDefault="00886FC9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sz w:val="28"/>
          <w:szCs w:val="24"/>
        </w:rPr>
        <w:lastRenderedPageBreak/>
        <w:t xml:space="preserve">9. </w:t>
      </w:r>
      <w:hyperlink r:id="rId16" w:history="1">
        <w:r w:rsidRPr="00DA7975">
          <w:rPr>
            <w:rStyle w:val="a3"/>
            <w:rFonts w:ascii="Times New Roman" w:hAnsi="Times New Roman" w:cs="Times New Roman"/>
            <w:sz w:val="28"/>
            <w:szCs w:val="24"/>
          </w:rPr>
          <w:t>https://infourok.ru/issledovatelskiy-proekt-na-temu-izuchenie-angliyskogo-yazika-s-pomoschyu-mobilnih-prilozheniy-v-ramkah-gorodskogo-konkursa-vzlyo-3181592.html</w:t>
        </w:r>
      </w:hyperlink>
    </w:p>
    <w:p w:rsidR="00886FC9" w:rsidRPr="00DA7975" w:rsidRDefault="00886FC9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w:drawing>
          <wp:inline distT="0" distB="0" distL="0" distR="0" wp14:anchorId="4FC6742A" wp14:editId="0B634B46">
            <wp:extent cx="5934075" cy="41910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7B4B7200" wp14:editId="18616556">
            <wp:simplePos x="0" y="0"/>
            <wp:positionH relativeFrom="column">
              <wp:posOffset>177165</wp:posOffset>
            </wp:positionH>
            <wp:positionV relativeFrom="page">
              <wp:posOffset>5448300</wp:posOffset>
            </wp:positionV>
            <wp:extent cx="3990975" cy="3657600"/>
            <wp:effectExtent l="0" t="0" r="9525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w:drawing>
          <wp:inline distT="0" distB="0" distL="0" distR="0" wp14:anchorId="6B79471E" wp14:editId="26AA308D">
            <wp:extent cx="4505325" cy="43053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w:drawing>
          <wp:inline distT="0" distB="0" distL="0" distR="0" wp14:anchorId="6A15655D" wp14:editId="51DEA050">
            <wp:extent cx="4362450" cy="42576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64B8FCBE" wp14:editId="27C50381">
            <wp:extent cx="5934075" cy="40767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728" w:rsidRPr="00DA7975" w:rsidRDefault="00F0772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DA7975"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w:drawing>
          <wp:inline distT="0" distB="0" distL="0" distR="0" wp14:anchorId="4C2436B7" wp14:editId="2453F5EE">
            <wp:extent cx="5734050" cy="38957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FA2FC8" w:rsidRPr="00DA7975" w:rsidRDefault="00FA2FC8" w:rsidP="0032374C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sectPr w:rsidR="00FA2FC8" w:rsidRPr="00DA7975" w:rsidSect="00DA7975">
      <w:footerReference w:type="default" r:id="rId2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36" w:rsidRDefault="009B4936" w:rsidP="00886FC9">
      <w:pPr>
        <w:spacing w:after="0" w:line="240" w:lineRule="auto"/>
      </w:pPr>
      <w:r>
        <w:separator/>
      </w:r>
    </w:p>
  </w:endnote>
  <w:endnote w:type="continuationSeparator" w:id="0">
    <w:p w:rsidR="009B4936" w:rsidRDefault="009B4936" w:rsidP="0088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966438"/>
      <w:docPartObj>
        <w:docPartGallery w:val="Page Numbers (Bottom of Page)"/>
        <w:docPartUnique/>
      </w:docPartObj>
    </w:sdtPr>
    <w:sdtEndPr/>
    <w:sdtContent>
      <w:p w:rsidR="00886FC9" w:rsidRDefault="00886F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99">
          <w:rPr>
            <w:noProof/>
          </w:rPr>
          <w:t>4</w:t>
        </w:r>
        <w:r>
          <w:fldChar w:fldCharType="end"/>
        </w:r>
      </w:p>
    </w:sdtContent>
  </w:sdt>
  <w:p w:rsidR="00886FC9" w:rsidRDefault="00886F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36" w:rsidRDefault="009B4936" w:rsidP="00886FC9">
      <w:pPr>
        <w:spacing w:after="0" w:line="240" w:lineRule="auto"/>
      </w:pPr>
      <w:r>
        <w:separator/>
      </w:r>
    </w:p>
  </w:footnote>
  <w:footnote w:type="continuationSeparator" w:id="0">
    <w:p w:rsidR="009B4936" w:rsidRDefault="009B4936" w:rsidP="00886F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4C"/>
    <w:rsid w:val="0006061F"/>
    <w:rsid w:val="000A6E20"/>
    <w:rsid w:val="00111E9B"/>
    <w:rsid w:val="001743DC"/>
    <w:rsid w:val="001B148F"/>
    <w:rsid w:val="00207B70"/>
    <w:rsid w:val="00210093"/>
    <w:rsid w:val="00234563"/>
    <w:rsid w:val="002476AB"/>
    <w:rsid w:val="002521C0"/>
    <w:rsid w:val="002845E9"/>
    <w:rsid w:val="002A49DF"/>
    <w:rsid w:val="002D7A50"/>
    <w:rsid w:val="003131E1"/>
    <w:rsid w:val="0032374C"/>
    <w:rsid w:val="003528D8"/>
    <w:rsid w:val="00356C3C"/>
    <w:rsid w:val="003C0232"/>
    <w:rsid w:val="003C1CCB"/>
    <w:rsid w:val="004204C5"/>
    <w:rsid w:val="00423B0F"/>
    <w:rsid w:val="004540DA"/>
    <w:rsid w:val="00473562"/>
    <w:rsid w:val="00474C5F"/>
    <w:rsid w:val="004D6117"/>
    <w:rsid w:val="004D7ACB"/>
    <w:rsid w:val="004F41AF"/>
    <w:rsid w:val="00541945"/>
    <w:rsid w:val="00546872"/>
    <w:rsid w:val="0054764A"/>
    <w:rsid w:val="0055027C"/>
    <w:rsid w:val="0055276F"/>
    <w:rsid w:val="0059508A"/>
    <w:rsid w:val="005A1915"/>
    <w:rsid w:val="005A72E4"/>
    <w:rsid w:val="005B36B0"/>
    <w:rsid w:val="005F034C"/>
    <w:rsid w:val="00611FCC"/>
    <w:rsid w:val="00676780"/>
    <w:rsid w:val="00687B39"/>
    <w:rsid w:val="006B7895"/>
    <w:rsid w:val="006D3399"/>
    <w:rsid w:val="006F0F1B"/>
    <w:rsid w:val="0073699C"/>
    <w:rsid w:val="007541BF"/>
    <w:rsid w:val="00792A82"/>
    <w:rsid w:val="007D456D"/>
    <w:rsid w:val="0080049A"/>
    <w:rsid w:val="00840977"/>
    <w:rsid w:val="00867208"/>
    <w:rsid w:val="00886FC9"/>
    <w:rsid w:val="008E1655"/>
    <w:rsid w:val="008E60E0"/>
    <w:rsid w:val="009568CB"/>
    <w:rsid w:val="00964DD5"/>
    <w:rsid w:val="009B4936"/>
    <w:rsid w:val="009E7FEC"/>
    <w:rsid w:val="00A56753"/>
    <w:rsid w:val="00A61A7B"/>
    <w:rsid w:val="00A6643C"/>
    <w:rsid w:val="00A8015D"/>
    <w:rsid w:val="00AA53C4"/>
    <w:rsid w:val="00B65925"/>
    <w:rsid w:val="00B8748B"/>
    <w:rsid w:val="00BE059B"/>
    <w:rsid w:val="00C012EA"/>
    <w:rsid w:val="00C312F1"/>
    <w:rsid w:val="00C77D3C"/>
    <w:rsid w:val="00CB6051"/>
    <w:rsid w:val="00D41E4C"/>
    <w:rsid w:val="00DA7975"/>
    <w:rsid w:val="00DC3581"/>
    <w:rsid w:val="00E343D5"/>
    <w:rsid w:val="00E60E29"/>
    <w:rsid w:val="00F07728"/>
    <w:rsid w:val="00F604DC"/>
    <w:rsid w:val="00FA0D36"/>
    <w:rsid w:val="00FA2FC8"/>
    <w:rsid w:val="00FD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F6A6"/>
  <w15:chartTrackingRefBased/>
  <w15:docId w15:val="{C4B5173A-163E-49F6-A962-2BFD594B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FC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6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6FC9"/>
  </w:style>
  <w:style w:type="paragraph" w:styleId="a6">
    <w:name w:val="footer"/>
    <w:basedOn w:val="a"/>
    <w:link w:val="a7"/>
    <w:uiPriority w:val="99"/>
    <w:unhideWhenUsed/>
    <w:rsid w:val="00886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issledovatelskiy-proekt-na-temu-izuchenie-angliyskogo-yazika-s-pomoschyu-mobilnih-prilozheniy-v-ramkah-gorodskogo-konkursa-vzlyo-3181592.html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lingvo-plus.ru/leksikografiya/" TargetMode="External"/><Relationship Id="rId23" Type="http://schemas.openxmlformats.org/officeDocument/2006/relationships/footer" Target="footer1.xml"/><Relationship Id="rId10" Type="http://schemas.openxmlformats.org/officeDocument/2006/relationships/chart" Target="charts/chart4.xm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1 Types of cars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92% правильных ответов</c:v>
                </c:pt>
                <c:pt idx="2">
                  <c:v>75 % правильных ответов</c:v>
                </c:pt>
                <c:pt idx="3">
                  <c:v>70% правильных ответов</c:v>
                </c:pt>
                <c:pt idx="4">
                  <c:v>60% правильных ответов</c:v>
                </c:pt>
                <c:pt idx="5">
                  <c:v>50% правильных ответов</c:v>
                </c:pt>
                <c:pt idx="6">
                  <c:v>42%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0.19</c:v>
                </c:pt>
                <c:pt idx="1">
                  <c:v>0.25</c:v>
                </c:pt>
                <c:pt idx="2">
                  <c:v>0.19</c:v>
                </c:pt>
                <c:pt idx="3">
                  <c:v>0.06</c:v>
                </c:pt>
                <c:pt idx="4">
                  <c:v>0.06</c:v>
                </c:pt>
                <c:pt idx="5">
                  <c:v>0.06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B5-428B-9630-EF0E4456FDA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2 Exterior parts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92% правильных ответов</c:v>
                </c:pt>
                <c:pt idx="2">
                  <c:v>89% правильных ответов</c:v>
                </c:pt>
                <c:pt idx="3">
                  <c:v>85% правильных ответов</c:v>
                </c:pt>
                <c:pt idx="4">
                  <c:v>68% правильных ответов</c:v>
                </c:pt>
                <c:pt idx="5">
                  <c:v>62% правильных ответов</c:v>
                </c:pt>
                <c:pt idx="6">
                  <c:v>43%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0.19</c:v>
                </c:pt>
                <c:pt idx="1">
                  <c:v>0.66</c:v>
                </c:pt>
                <c:pt idx="2">
                  <c:v>0.06</c:v>
                </c:pt>
                <c:pt idx="3">
                  <c:v>0.19</c:v>
                </c:pt>
                <c:pt idx="4">
                  <c:v>0.06</c:v>
                </c:pt>
                <c:pt idx="5">
                  <c:v>0.12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36-4C99-8858-9A06F979DED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3 Interior parts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92% правильных ответов</c:v>
                </c:pt>
                <c:pt idx="2">
                  <c:v>83 % правильных ответов</c:v>
                </c:pt>
                <c:pt idx="3">
                  <c:v>80% правильных ответов</c:v>
                </c:pt>
                <c:pt idx="4">
                  <c:v>70% правильных ответов</c:v>
                </c:pt>
                <c:pt idx="5">
                  <c:v>60% правильных ответов</c:v>
                </c:pt>
                <c:pt idx="6">
                  <c:v>33%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0.12</c:v>
                </c:pt>
                <c:pt idx="1">
                  <c:v>0.44</c:v>
                </c:pt>
                <c:pt idx="2">
                  <c:v>0.06</c:v>
                </c:pt>
                <c:pt idx="3">
                  <c:v>0.06</c:v>
                </c:pt>
                <c:pt idx="4">
                  <c:v>0.06</c:v>
                </c:pt>
                <c:pt idx="5">
                  <c:v>0.06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4 Materials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86% правильных ответов</c:v>
                </c:pt>
                <c:pt idx="2">
                  <c:v>85 % правильных ответов</c:v>
                </c:pt>
                <c:pt idx="3">
                  <c:v>80% правильных ответов</c:v>
                </c:pt>
                <c:pt idx="4">
                  <c:v>66% правильных ответов</c:v>
                </c:pt>
                <c:pt idx="5">
                  <c:v>52% правильных ответов</c:v>
                </c:pt>
                <c:pt idx="6">
                  <c:v>43%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0.37</c:v>
                </c:pt>
                <c:pt idx="1">
                  <c:v>0.12</c:v>
                </c:pt>
                <c:pt idx="2">
                  <c:v>0.06</c:v>
                </c:pt>
                <c:pt idx="3">
                  <c:v>0.12</c:v>
                </c:pt>
                <c:pt idx="4">
                  <c:v>0.06</c:v>
                </c:pt>
                <c:pt idx="5">
                  <c:v>0.06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5 Power tools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92% правильных ответов</c:v>
                </c:pt>
                <c:pt idx="2">
                  <c:v>90 % правильных ответов</c:v>
                </c:pt>
                <c:pt idx="3">
                  <c:v>80% правильных ответов</c:v>
                </c:pt>
                <c:pt idx="4">
                  <c:v>70% правильных ответов</c:v>
                </c:pt>
                <c:pt idx="5">
                  <c:v>60% правильных ответов</c:v>
                </c:pt>
                <c:pt idx="6">
                  <c:v>43%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0.37</c:v>
                </c:pt>
                <c:pt idx="1">
                  <c:v>0.06</c:v>
                </c:pt>
                <c:pt idx="2">
                  <c:v>0.06</c:v>
                </c:pt>
                <c:pt idx="3">
                  <c:v>0.12</c:v>
                </c:pt>
                <c:pt idx="4">
                  <c:v>0.06</c:v>
                </c:pt>
                <c:pt idx="5">
                  <c:v>0.19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6 Fasteners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100% правильных ответов</c:v>
                </c:pt>
                <c:pt idx="1">
                  <c:v>95% правильных ответов</c:v>
                </c:pt>
                <c:pt idx="2">
                  <c:v>92 % правильных ответов</c:v>
                </c:pt>
                <c:pt idx="3">
                  <c:v>85% правильных ответов</c:v>
                </c:pt>
                <c:pt idx="4">
                  <c:v>75% правильных ответов</c:v>
                </c:pt>
                <c:pt idx="5">
                  <c:v>63% правильных ответов</c:v>
                </c:pt>
                <c:pt idx="6">
                  <c:v>56% правильных ответов</c:v>
                </c:pt>
                <c:pt idx="7">
                  <c:v>50% правильных ответов</c:v>
                </c:pt>
              </c:strCache>
            </c:strRef>
          </c:cat>
          <c:val>
            <c:numRef>
              <c:f>Лист1!$B$2:$B$9</c:f>
              <c:numCache>
                <c:formatCode>0%</c:formatCode>
                <c:ptCount val="8"/>
                <c:pt idx="0">
                  <c:v>0.31</c:v>
                </c:pt>
                <c:pt idx="1">
                  <c:v>0.06</c:v>
                </c:pt>
                <c:pt idx="2">
                  <c:v>0.06</c:v>
                </c:pt>
                <c:pt idx="3">
                  <c:v>0.06</c:v>
                </c:pt>
                <c:pt idx="4">
                  <c:v>0.12</c:v>
                </c:pt>
                <c:pt idx="5">
                  <c:v>0.06</c:v>
                </c:pt>
                <c:pt idx="6">
                  <c:v>0.06</c:v>
                </c:pt>
                <c:pt idx="7">
                  <c:v>0.19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7 Hand tools 1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100% правильных ответов</c:v>
                </c:pt>
                <c:pt idx="1">
                  <c:v>95% правильных ответов</c:v>
                </c:pt>
                <c:pt idx="2">
                  <c:v>92 % правильных ответов</c:v>
                </c:pt>
                <c:pt idx="3">
                  <c:v>88% правильных ответов</c:v>
                </c:pt>
                <c:pt idx="4">
                  <c:v>75% правильных ответов</c:v>
                </c:pt>
                <c:pt idx="5">
                  <c:v>63% правильных ответов</c:v>
                </c:pt>
                <c:pt idx="6">
                  <c:v>42% правильных ответов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0.12</c:v>
                </c:pt>
                <c:pt idx="1">
                  <c:v>0.12</c:v>
                </c:pt>
                <c:pt idx="2">
                  <c:v>0.25</c:v>
                </c:pt>
                <c:pt idx="3">
                  <c:v>0.06</c:v>
                </c:pt>
                <c:pt idx="4">
                  <c:v>0.12</c:v>
                </c:pt>
                <c:pt idx="5">
                  <c:v>0.12</c:v>
                </c:pt>
                <c:pt idx="6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>
                <a:effectLst/>
              </a:rPr>
              <a:t>8 Hand tools 2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100% правильных ответов</c:v>
                </c:pt>
                <c:pt idx="1">
                  <c:v>95% правильных ответов</c:v>
                </c:pt>
                <c:pt idx="2">
                  <c:v>88 % правильных ответов</c:v>
                </c:pt>
                <c:pt idx="3">
                  <c:v>85% правильных ответов</c:v>
                </c:pt>
                <c:pt idx="4">
                  <c:v>63% правильных ответов</c:v>
                </c:pt>
                <c:pt idx="5">
                  <c:v>38% правильных ответов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0.37</c:v>
                </c:pt>
                <c:pt idx="1">
                  <c:v>0.12</c:v>
                </c:pt>
                <c:pt idx="2">
                  <c:v>0.06</c:v>
                </c:pt>
                <c:pt idx="3">
                  <c:v>0.06</c:v>
                </c:pt>
                <c:pt idx="4">
                  <c:v>0.19</c:v>
                </c:pt>
                <c:pt idx="5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4-46F3-A66F-0907835A776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4957312"/>
        <c:axId val="135008256"/>
      </c:barChart>
      <c:catAx>
        <c:axId val="134957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crossAx val="135008256"/>
        <c:crosses val="autoZero"/>
        <c:auto val="1"/>
        <c:lblAlgn val="ctr"/>
        <c:lblOffset val="100"/>
        <c:noMultiLvlLbl val="0"/>
      </c:catAx>
      <c:valAx>
        <c:axId val="135008256"/>
        <c:scaling>
          <c:orientation val="minMax"/>
        </c:scaling>
        <c:delete val="1"/>
        <c:axPos val="t"/>
        <c:majorGridlines/>
        <c:numFmt formatCode="0%" sourceLinked="1"/>
        <c:majorTickMark val="out"/>
        <c:minorTickMark val="none"/>
        <c:tickLblPos val="nextTo"/>
        <c:crossAx val="134957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91A8C-2016-4903-B3DE-9521D4E5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12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2019-04-07T07:43:00Z</dcterms:created>
  <dcterms:modified xsi:type="dcterms:W3CDTF">2019-12-10T16:35:00Z</dcterms:modified>
</cp:coreProperties>
</file>